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00" w:rsidRPr="00640B18" w:rsidRDefault="00640B18" w:rsidP="00640B18">
      <w:pPr>
        <w:jc w:val="center"/>
        <w:rPr>
          <w:sz w:val="48"/>
          <w:szCs w:val="48"/>
        </w:rPr>
      </w:pPr>
      <w:bookmarkStart w:id="0" w:name="_GoBack"/>
      <w:bookmarkEnd w:id="0"/>
      <w:r w:rsidRPr="00640B18">
        <w:rPr>
          <w:sz w:val="48"/>
          <w:szCs w:val="48"/>
        </w:rPr>
        <w:t>Survivor Warranty Process</w:t>
      </w:r>
    </w:p>
    <w:p w:rsidR="00640B18" w:rsidRPr="002A6012" w:rsidRDefault="00640B18">
      <w:pPr>
        <w:rPr>
          <w:sz w:val="28"/>
          <w:szCs w:val="28"/>
        </w:rPr>
      </w:pPr>
    </w:p>
    <w:p w:rsidR="00640B18" w:rsidRPr="002A6012" w:rsidRDefault="00640B18" w:rsidP="00640B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6012">
        <w:rPr>
          <w:sz w:val="28"/>
          <w:szCs w:val="28"/>
        </w:rPr>
        <w:t>Lowes employee verifies warranty claim is valid.  (</w:t>
      </w:r>
      <w:r w:rsidR="00991548" w:rsidRPr="002A6012">
        <w:rPr>
          <w:sz w:val="28"/>
          <w:szCs w:val="28"/>
        </w:rPr>
        <w:t xml:space="preserve">Please refer to Survivor’s warranty.  Ex. </w:t>
      </w:r>
      <w:r w:rsidRPr="002A6012">
        <w:rPr>
          <w:sz w:val="28"/>
          <w:szCs w:val="28"/>
        </w:rPr>
        <w:t>Seal failure is covered for 20 years from date of purchase.  Broken glass of any kind is not covered.)</w:t>
      </w:r>
      <w:r w:rsidR="0042513B" w:rsidRPr="002A6012">
        <w:rPr>
          <w:sz w:val="28"/>
          <w:szCs w:val="28"/>
        </w:rPr>
        <w:t xml:space="preserve">  If glass is needed for a unit that is not covered under warranty, it may be purchased by filling out the “Survivor Glass Order Form”.  </w:t>
      </w:r>
    </w:p>
    <w:p w:rsidR="00991548" w:rsidRPr="002A6012" w:rsidRDefault="00991548" w:rsidP="00991548">
      <w:pPr>
        <w:pStyle w:val="ListParagraph"/>
        <w:rPr>
          <w:sz w:val="28"/>
          <w:szCs w:val="28"/>
        </w:rPr>
      </w:pPr>
    </w:p>
    <w:p w:rsidR="00640B18" w:rsidRPr="002A6012" w:rsidRDefault="00640B18" w:rsidP="00640B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6012">
        <w:rPr>
          <w:sz w:val="28"/>
          <w:szCs w:val="28"/>
        </w:rPr>
        <w:t xml:space="preserve">Lowes employee fills out </w:t>
      </w:r>
      <w:r w:rsidR="0042513B" w:rsidRPr="002A6012">
        <w:rPr>
          <w:sz w:val="28"/>
          <w:szCs w:val="28"/>
        </w:rPr>
        <w:t xml:space="preserve">the </w:t>
      </w:r>
      <w:r w:rsidRPr="002A6012">
        <w:rPr>
          <w:sz w:val="28"/>
          <w:szCs w:val="28"/>
        </w:rPr>
        <w:t>“Survivor Warranty Form</w:t>
      </w:r>
      <w:r w:rsidR="00991548" w:rsidRPr="002A6012">
        <w:rPr>
          <w:sz w:val="28"/>
          <w:szCs w:val="28"/>
        </w:rPr>
        <w:t>”</w:t>
      </w:r>
      <w:r w:rsidR="0042513B" w:rsidRPr="002A6012">
        <w:rPr>
          <w:sz w:val="28"/>
          <w:szCs w:val="28"/>
        </w:rPr>
        <w:t xml:space="preserve"> (If the store does not have a copy of this form, please contact Atrium).  The Lowes employee then</w:t>
      </w:r>
      <w:r w:rsidRPr="002A6012">
        <w:rPr>
          <w:sz w:val="28"/>
          <w:szCs w:val="28"/>
        </w:rPr>
        <w:t xml:space="preserve"> faxes the completed form, a copy of the customer’s </w:t>
      </w:r>
      <w:r w:rsidR="00991548" w:rsidRPr="002A6012">
        <w:rPr>
          <w:sz w:val="28"/>
          <w:szCs w:val="28"/>
        </w:rPr>
        <w:t>proof of purchase</w:t>
      </w:r>
      <w:r w:rsidRPr="002A6012">
        <w:rPr>
          <w:sz w:val="28"/>
          <w:szCs w:val="28"/>
        </w:rPr>
        <w:t>, and an “RP Worksheet” to Atrium Windows and Doors.</w:t>
      </w:r>
    </w:p>
    <w:p w:rsidR="00991548" w:rsidRPr="002A6012" w:rsidRDefault="00991548" w:rsidP="00991548">
      <w:pPr>
        <w:pStyle w:val="ListParagraph"/>
        <w:rPr>
          <w:sz w:val="28"/>
          <w:szCs w:val="28"/>
        </w:rPr>
      </w:pPr>
    </w:p>
    <w:p w:rsidR="00991548" w:rsidRPr="002A6012" w:rsidRDefault="00991548" w:rsidP="009915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6012">
        <w:rPr>
          <w:sz w:val="28"/>
          <w:szCs w:val="28"/>
        </w:rPr>
        <w:t>The claim is then verified by Atrium Windows and Doors to assure the claim is valid.</w:t>
      </w:r>
    </w:p>
    <w:p w:rsidR="00991548" w:rsidRPr="002A6012" w:rsidRDefault="00991548" w:rsidP="00991548">
      <w:pPr>
        <w:pStyle w:val="ListParagraph"/>
        <w:rPr>
          <w:sz w:val="28"/>
          <w:szCs w:val="28"/>
        </w:rPr>
      </w:pPr>
    </w:p>
    <w:p w:rsidR="00991548" w:rsidRPr="002A6012" w:rsidRDefault="00991548" w:rsidP="009915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6012">
        <w:rPr>
          <w:sz w:val="28"/>
          <w:szCs w:val="28"/>
        </w:rPr>
        <w:t>A “Claim Request” is entered into Window Wizard.</w:t>
      </w:r>
    </w:p>
    <w:p w:rsidR="00991548" w:rsidRPr="002A6012" w:rsidRDefault="00991548" w:rsidP="00991548">
      <w:pPr>
        <w:pStyle w:val="ListParagraph"/>
        <w:rPr>
          <w:sz w:val="28"/>
          <w:szCs w:val="28"/>
        </w:rPr>
      </w:pPr>
    </w:p>
    <w:p w:rsidR="00991548" w:rsidRPr="002A6012" w:rsidRDefault="00991548" w:rsidP="009915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6012">
        <w:rPr>
          <w:sz w:val="28"/>
          <w:szCs w:val="28"/>
        </w:rPr>
        <w:t>If the form is not filled out completely or the RP worksheet or proof of purchase is missing, this will delay in the processing of the claim.</w:t>
      </w:r>
    </w:p>
    <w:p w:rsidR="00991548" w:rsidRPr="002A6012" w:rsidRDefault="00991548" w:rsidP="00991548">
      <w:pPr>
        <w:pStyle w:val="ListParagraph"/>
        <w:rPr>
          <w:sz w:val="28"/>
          <w:szCs w:val="28"/>
        </w:rPr>
      </w:pPr>
    </w:p>
    <w:p w:rsidR="00991548" w:rsidRPr="002A6012" w:rsidRDefault="00991548" w:rsidP="009915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6012">
        <w:rPr>
          <w:sz w:val="28"/>
          <w:szCs w:val="28"/>
        </w:rPr>
        <w:t>The store will be notified by either fax or phone of the information still needed to process the claim.</w:t>
      </w:r>
    </w:p>
    <w:p w:rsidR="00991548" w:rsidRPr="002A6012" w:rsidRDefault="00991548" w:rsidP="00991548">
      <w:pPr>
        <w:pStyle w:val="ListParagraph"/>
        <w:rPr>
          <w:sz w:val="28"/>
          <w:szCs w:val="28"/>
        </w:rPr>
      </w:pPr>
    </w:p>
    <w:p w:rsidR="00991548" w:rsidRPr="002A6012" w:rsidRDefault="00991548" w:rsidP="009915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6012">
        <w:rPr>
          <w:sz w:val="28"/>
          <w:szCs w:val="28"/>
        </w:rPr>
        <w:t>Once all the information is received from Lowes, the glass is ordered and delivered to Lowes.  (Normal lead time is approximately two weeks).</w:t>
      </w:r>
    </w:p>
    <w:p w:rsidR="00991548" w:rsidRPr="002A6012" w:rsidRDefault="00991548" w:rsidP="00991548">
      <w:pPr>
        <w:pStyle w:val="ListParagraph"/>
        <w:rPr>
          <w:sz w:val="28"/>
          <w:szCs w:val="28"/>
        </w:rPr>
      </w:pPr>
    </w:p>
    <w:p w:rsidR="00991548" w:rsidRPr="002A6012" w:rsidRDefault="00991548" w:rsidP="00991548">
      <w:pPr>
        <w:rPr>
          <w:sz w:val="28"/>
          <w:szCs w:val="28"/>
        </w:rPr>
      </w:pPr>
    </w:p>
    <w:p w:rsidR="00640B18" w:rsidRPr="002A6012" w:rsidRDefault="00640B18">
      <w:pPr>
        <w:rPr>
          <w:sz w:val="28"/>
          <w:szCs w:val="28"/>
        </w:rPr>
      </w:pPr>
    </w:p>
    <w:sectPr w:rsidR="00640B18" w:rsidRPr="002A6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7A45"/>
    <w:multiLevelType w:val="hybridMultilevel"/>
    <w:tmpl w:val="E324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18"/>
    <w:rsid w:val="002A6012"/>
    <w:rsid w:val="0042513B"/>
    <w:rsid w:val="00640B18"/>
    <w:rsid w:val="00890EAE"/>
    <w:rsid w:val="00991548"/>
    <w:rsid w:val="00AB2F00"/>
    <w:rsid w:val="00E5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Basdeo</dc:creator>
  <cp:lastModifiedBy>David Shumate</cp:lastModifiedBy>
  <cp:revision>2</cp:revision>
  <cp:lastPrinted>2016-01-21T21:27:00Z</cp:lastPrinted>
  <dcterms:created xsi:type="dcterms:W3CDTF">2016-02-19T14:10:00Z</dcterms:created>
  <dcterms:modified xsi:type="dcterms:W3CDTF">2016-02-19T14:10:00Z</dcterms:modified>
</cp:coreProperties>
</file>